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44" w:rsidRDefault="00D04744" w:rsidP="00D04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D4D8EF" wp14:editId="3D93224A">
            <wp:extent cx="1590136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egonCity_logo_2x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559" cy="100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744" w:rsidRDefault="00D04744" w:rsidP="00D04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744" w:rsidRDefault="00D04744" w:rsidP="001B3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744">
        <w:rPr>
          <w:rFonts w:ascii="Times New Roman" w:hAnsi="Times New Roman" w:cs="Times New Roman"/>
          <w:b/>
          <w:sz w:val="28"/>
          <w:szCs w:val="28"/>
        </w:rPr>
        <w:t>FINANCIAL RESPONSIBILITY AND CONSENT TO TREAT</w:t>
      </w:r>
    </w:p>
    <w:p w:rsidR="00D04744" w:rsidRDefault="00D04744" w:rsidP="00D0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4744" w:rsidRDefault="00D04744" w:rsidP="00D047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Patient Financial Responsibilities</w:t>
      </w:r>
    </w:p>
    <w:p w:rsidR="00D04744" w:rsidRDefault="00D04744" w:rsidP="00D04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Oregon City Family Practice Clinic, P.C. is committed to providing you with the highest </w:t>
      </w:r>
      <w:r w:rsidR="001B3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quality medical care.  Because patients are ultimately responsible for the charges </w:t>
      </w:r>
      <w:r w:rsidR="001B3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associated with their care, even when insurance is in place, you may find the following </w:t>
      </w:r>
      <w:r w:rsidR="001B38A7">
        <w:rPr>
          <w:rFonts w:ascii="Times New Roman" w:hAnsi="Times New Roman" w:cs="Times New Roman"/>
          <w:sz w:val="24"/>
          <w:szCs w:val="24"/>
        </w:rPr>
        <w:tab/>
        <w:t xml:space="preserve">information helpful.  </w:t>
      </w:r>
    </w:p>
    <w:p w:rsidR="00D04744" w:rsidRDefault="00D04744" w:rsidP="00D047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Patient Responsibilities</w:t>
      </w:r>
    </w:p>
    <w:p w:rsidR="00D04744" w:rsidRDefault="00D04744" w:rsidP="00D0474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You can help ensure an efficient experience by assisting us with the following:</w:t>
      </w:r>
    </w:p>
    <w:p w:rsidR="00D04744" w:rsidRDefault="00D04744" w:rsidP="00D0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Allowing us at least 24 hours advance notice if you need to cancel or reschedule an appointment or you may be charged a $25.00 late cancellation/no-show fee.</w:t>
      </w:r>
    </w:p>
    <w:p w:rsidR="00D04744" w:rsidRDefault="00D04744" w:rsidP="00D0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Completing any required incident/accident forms at the time of appointment.</w:t>
      </w:r>
    </w:p>
    <w:p w:rsidR="00D04744" w:rsidRDefault="00D04744" w:rsidP="00D0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your insurance benefits and limitations.</w:t>
      </w:r>
    </w:p>
    <w:p w:rsidR="00D04744" w:rsidRDefault="00D04744" w:rsidP="00D0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Noting that co-payments, co-insurance, and deductibles are a contractual agreement between you and your insurance company.  This means that we cannot change or negotiate the amounts.</w:t>
      </w:r>
    </w:p>
    <w:p w:rsidR="00D04744" w:rsidRDefault="00D04744" w:rsidP="00D0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Paying your estimated portion of the charges at the time of service and any additional amount owed when it is due.</w:t>
      </w:r>
    </w:p>
    <w:p w:rsidR="00D04744" w:rsidRDefault="00D04744" w:rsidP="00D0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us with authorization for our providers to treat you if it is required by your insurance, including obtaining a referral.</w:t>
      </w:r>
    </w:p>
    <w:p w:rsidR="00D04744" w:rsidRDefault="00D04744" w:rsidP="00D0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us with copies of any pertinent </w:t>
      </w:r>
      <w:r w:rsidR="001B38A7">
        <w:rPr>
          <w:rFonts w:ascii="Times New Roman" w:hAnsi="Times New Roman" w:cs="Times New Roman"/>
          <w:sz w:val="24"/>
          <w:szCs w:val="24"/>
        </w:rPr>
        <w:t>medical records, including tests (MRI, CT, Arthrogram, Ultrasound) and x-rays.</w:t>
      </w:r>
    </w:p>
    <w:p w:rsidR="001B38A7" w:rsidRPr="001B38A7" w:rsidRDefault="001B38A7" w:rsidP="001B3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us with your picture identification and insurance card to enable us to submit your claims timely and accurately.</w:t>
      </w:r>
    </w:p>
    <w:p w:rsidR="001B38A7" w:rsidRDefault="001B38A7" w:rsidP="001B38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Insured Patients</w:t>
      </w:r>
    </w:p>
    <w:p w:rsidR="001B38A7" w:rsidRDefault="001B38A7" w:rsidP="001B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are allowing us to submit to your insurance company for treatment that you receive.  </w:t>
      </w:r>
      <w:r>
        <w:rPr>
          <w:rFonts w:ascii="Times New Roman" w:hAnsi="Times New Roman" w:cs="Times New Roman"/>
          <w:sz w:val="24"/>
          <w:szCs w:val="24"/>
        </w:rPr>
        <w:tab/>
        <w:t xml:space="preserve">You are authorizing Oregon City Family Practice Clinic, P.C. to release any medical </w:t>
      </w:r>
      <w:r>
        <w:rPr>
          <w:rFonts w:ascii="Times New Roman" w:hAnsi="Times New Roman" w:cs="Times New Roman"/>
          <w:sz w:val="24"/>
          <w:szCs w:val="24"/>
        </w:rPr>
        <w:tab/>
        <w:t xml:space="preserve">records to a third-party payor </w:t>
      </w:r>
      <w:r w:rsidR="008E0EC3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a claim for payment.  If you are </w:t>
      </w:r>
      <w:r>
        <w:rPr>
          <w:rFonts w:ascii="Times New Roman" w:hAnsi="Times New Roman" w:cs="Times New Roman"/>
          <w:sz w:val="24"/>
          <w:szCs w:val="24"/>
        </w:rPr>
        <w:tab/>
        <w:t xml:space="preserve">disputing payment with your insurance company or have a balance with us, you must </w:t>
      </w:r>
      <w:r>
        <w:rPr>
          <w:rFonts w:ascii="Times New Roman" w:hAnsi="Times New Roman" w:cs="Times New Roman"/>
          <w:sz w:val="24"/>
          <w:szCs w:val="24"/>
        </w:rPr>
        <w:tab/>
        <w:t xml:space="preserve">notify our business office and make payment arrangements within 30 days.  </w:t>
      </w:r>
      <w:r w:rsidRPr="001B38A7">
        <w:rPr>
          <w:rFonts w:ascii="Times New Roman" w:hAnsi="Times New Roman" w:cs="Times New Roman"/>
          <w:b/>
          <w:sz w:val="24"/>
          <w:szCs w:val="24"/>
        </w:rPr>
        <w:t>Co-pays: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Please be prepared to pay for your portion of the charges on the date of service.</w:t>
      </w:r>
    </w:p>
    <w:p w:rsidR="001B38A7" w:rsidRDefault="001B38A7" w:rsidP="001B38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Uninsured Patients</w:t>
      </w:r>
    </w:p>
    <w:p w:rsidR="001B38A7" w:rsidRDefault="001B38A7" w:rsidP="001B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38A7">
        <w:rPr>
          <w:rFonts w:ascii="Times New Roman" w:hAnsi="Times New Roman" w:cs="Times New Roman"/>
          <w:b/>
          <w:sz w:val="24"/>
          <w:szCs w:val="24"/>
        </w:rPr>
        <w:t xml:space="preserve">Office Visits:  </w:t>
      </w:r>
      <w:r>
        <w:rPr>
          <w:rFonts w:ascii="Times New Roman" w:hAnsi="Times New Roman" w:cs="Times New Roman"/>
          <w:sz w:val="24"/>
          <w:szCs w:val="24"/>
        </w:rPr>
        <w:t xml:space="preserve">If visits and services are paid in full at the time of service, we offer a 20% </w:t>
      </w:r>
      <w:r>
        <w:rPr>
          <w:rFonts w:ascii="Times New Roman" w:hAnsi="Times New Roman" w:cs="Times New Roman"/>
          <w:sz w:val="24"/>
          <w:szCs w:val="24"/>
        </w:rPr>
        <w:tab/>
        <w:t xml:space="preserve">discount (see exclusions below).  Office visits may include x-rays, labs, vaccines, and </w:t>
      </w:r>
      <w:r>
        <w:rPr>
          <w:rFonts w:ascii="Times New Roman" w:hAnsi="Times New Roman" w:cs="Times New Roman"/>
          <w:sz w:val="24"/>
          <w:szCs w:val="24"/>
        </w:rPr>
        <w:tab/>
        <w:t xml:space="preserve">other supplies at an additional charge.  Charges are not finalized until chart notes are </w:t>
      </w:r>
      <w:r>
        <w:rPr>
          <w:rFonts w:ascii="Times New Roman" w:hAnsi="Times New Roman" w:cs="Times New Roman"/>
          <w:sz w:val="24"/>
          <w:szCs w:val="24"/>
        </w:rPr>
        <w:tab/>
        <w:t xml:space="preserve">complete.  </w:t>
      </w:r>
      <w:r w:rsidRPr="001B38A7">
        <w:rPr>
          <w:rFonts w:ascii="Times New Roman" w:hAnsi="Times New Roman" w:cs="Times New Roman"/>
          <w:b/>
          <w:sz w:val="24"/>
          <w:szCs w:val="24"/>
        </w:rPr>
        <w:t>Exclusions:</w:t>
      </w:r>
      <w:r>
        <w:rPr>
          <w:rFonts w:ascii="Times New Roman" w:hAnsi="Times New Roman" w:cs="Times New Roman"/>
          <w:sz w:val="24"/>
          <w:szCs w:val="24"/>
        </w:rPr>
        <w:t xml:space="preserve">  The discounts referenced above do not apply in cases of motor </w:t>
      </w:r>
      <w:r>
        <w:rPr>
          <w:rFonts w:ascii="Times New Roman" w:hAnsi="Times New Roman" w:cs="Times New Roman"/>
          <w:sz w:val="24"/>
          <w:szCs w:val="24"/>
        </w:rPr>
        <w:tab/>
        <w:t xml:space="preserve">vehicle accidents, third party insurance claims or in other cases when the patient may be </w:t>
      </w:r>
      <w:r>
        <w:rPr>
          <w:rFonts w:ascii="Times New Roman" w:hAnsi="Times New Roman" w:cs="Times New Roman"/>
          <w:sz w:val="24"/>
          <w:szCs w:val="24"/>
        </w:rPr>
        <w:tab/>
        <w:t xml:space="preserve">reimbursed in full.  Private pay patients who receive retroactive Medicaid coverage need </w:t>
      </w:r>
      <w:r>
        <w:rPr>
          <w:rFonts w:ascii="Times New Roman" w:hAnsi="Times New Roman" w:cs="Times New Roman"/>
          <w:sz w:val="24"/>
          <w:szCs w:val="24"/>
        </w:rPr>
        <w:tab/>
        <w:t>to immediately notify our business office.</w:t>
      </w:r>
    </w:p>
    <w:p w:rsidR="001B38A7" w:rsidRDefault="001B38A7" w:rsidP="001B38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Motor Vehicle Accidents (MVA) Insured and Third-Party Patients</w:t>
      </w:r>
    </w:p>
    <w:p w:rsidR="0032216B" w:rsidRDefault="0032216B" w:rsidP="001B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8A7">
        <w:rPr>
          <w:rFonts w:ascii="Times New Roman" w:hAnsi="Times New Roman" w:cs="Times New Roman"/>
          <w:sz w:val="24"/>
          <w:szCs w:val="24"/>
        </w:rPr>
        <w:t xml:space="preserve">We do not extend discounts for MVA-insured accidents, third-party insurance claims or </w:t>
      </w:r>
      <w:r>
        <w:rPr>
          <w:rFonts w:ascii="Times New Roman" w:hAnsi="Times New Roman" w:cs="Times New Roman"/>
          <w:sz w:val="24"/>
          <w:szCs w:val="24"/>
        </w:rPr>
        <w:tab/>
      </w:r>
      <w:r w:rsidR="001B38A7">
        <w:rPr>
          <w:rFonts w:ascii="Times New Roman" w:hAnsi="Times New Roman" w:cs="Times New Roman"/>
          <w:sz w:val="24"/>
          <w:szCs w:val="24"/>
        </w:rPr>
        <w:t xml:space="preserve">in other cases when patients may be reimbursed in full.  We will bill the MVA insurance </w:t>
      </w:r>
      <w:r>
        <w:rPr>
          <w:rFonts w:ascii="Times New Roman" w:hAnsi="Times New Roman" w:cs="Times New Roman"/>
          <w:sz w:val="24"/>
          <w:szCs w:val="24"/>
        </w:rPr>
        <w:tab/>
      </w:r>
      <w:r w:rsidR="001B38A7">
        <w:rPr>
          <w:rFonts w:ascii="Times New Roman" w:hAnsi="Times New Roman" w:cs="Times New Roman"/>
          <w:sz w:val="24"/>
          <w:szCs w:val="24"/>
        </w:rPr>
        <w:t xml:space="preserve">carrier one time.  The bill becomes your responsibility if not paid by the carrier in 30 </w:t>
      </w:r>
      <w:r>
        <w:rPr>
          <w:rFonts w:ascii="Times New Roman" w:hAnsi="Times New Roman" w:cs="Times New Roman"/>
          <w:sz w:val="24"/>
          <w:szCs w:val="24"/>
        </w:rPr>
        <w:tab/>
      </w:r>
      <w:r w:rsidR="001B38A7">
        <w:rPr>
          <w:rFonts w:ascii="Times New Roman" w:hAnsi="Times New Roman" w:cs="Times New Roman"/>
          <w:sz w:val="24"/>
          <w:szCs w:val="24"/>
        </w:rPr>
        <w:t xml:space="preserve">days.  We regret that we are not </w:t>
      </w:r>
      <w:r w:rsidR="008E0EC3">
        <w:rPr>
          <w:rFonts w:ascii="Times New Roman" w:hAnsi="Times New Roman" w:cs="Times New Roman"/>
          <w:sz w:val="24"/>
          <w:szCs w:val="24"/>
        </w:rPr>
        <w:t>able to</w:t>
      </w:r>
      <w:r w:rsidR="001B38A7">
        <w:rPr>
          <w:rFonts w:ascii="Times New Roman" w:hAnsi="Times New Roman" w:cs="Times New Roman"/>
          <w:sz w:val="24"/>
          <w:szCs w:val="24"/>
        </w:rPr>
        <w:t xml:space="preserve"> confer with attorneys or defer payment </w:t>
      </w:r>
      <w:r>
        <w:rPr>
          <w:rFonts w:ascii="Times New Roman" w:hAnsi="Times New Roman" w:cs="Times New Roman"/>
          <w:sz w:val="24"/>
          <w:szCs w:val="24"/>
        </w:rPr>
        <w:tab/>
      </w:r>
      <w:r w:rsidR="001B38A7">
        <w:rPr>
          <w:rFonts w:ascii="Times New Roman" w:hAnsi="Times New Roman" w:cs="Times New Roman"/>
          <w:sz w:val="24"/>
          <w:szCs w:val="24"/>
        </w:rPr>
        <w:t xml:space="preserve">obligations, while a case settles.  If your personal injury protection benefit (PIP) on your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8A7">
        <w:rPr>
          <w:rFonts w:ascii="Times New Roman" w:hAnsi="Times New Roman" w:cs="Times New Roman"/>
          <w:sz w:val="24"/>
          <w:szCs w:val="24"/>
        </w:rPr>
        <w:t xml:space="preserve">MVA policy is exhausted, we will bill your private insurance at your request, provided </w:t>
      </w:r>
      <w:r>
        <w:rPr>
          <w:rFonts w:ascii="Times New Roman" w:hAnsi="Times New Roman" w:cs="Times New Roman"/>
          <w:sz w:val="24"/>
          <w:szCs w:val="24"/>
        </w:rPr>
        <w:tab/>
      </w:r>
      <w:r w:rsidR="001B38A7">
        <w:rPr>
          <w:rFonts w:ascii="Times New Roman" w:hAnsi="Times New Roman" w:cs="Times New Roman"/>
          <w:sz w:val="24"/>
          <w:szCs w:val="24"/>
        </w:rPr>
        <w:t>we are furnished with the necessary information at the date of service.</w:t>
      </w:r>
    </w:p>
    <w:p w:rsidR="0032216B" w:rsidRDefault="0032216B" w:rsidP="001B38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Minor Patients</w:t>
      </w:r>
    </w:p>
    <w:p w:rsidR="0032216B" w:rsidRDefault="0032216B" w:rsidP="001B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understand that the accompanying parent or guardian is responsible for payment unless </w:t>
      </w:r>
      <w:r>
        <w:rPr>
          <w:rFonts w:ascii="Times New Roman" w:hAnsi="Times New Roman" w:cs="Times New Roman"/>
          <w:sz w:val="24"/>
          <w:szCs w:val="24"/>
        </w:rPr>
        <w:tab/>
        <w:t xml:space="preserve">court orders are on file.  I understand that </w:t>
      </w:r>
      <w:r w:rsidR="008E0EC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be treated, the minor must be </w:t>
      </w:r>
      <w:r>
        <w:rPr>
          <w:rFonts w:ascii="Times New Roman" w:hAnsi="Times New Roman" w:cs="Times New Roman"/>
          <w:sz w:val="24"/>
          <w:szCs w:val="24"/>
        </w:rPr>
        <w:tab/>
        <w:t xml:space="preserve">accompanied by a parent or guardian at each visit.  There are exceptions.  Please ask if </w:t>
      </w:r>
      <w:r>
        <w:rPr>
          <w:rFonts w:ascii="Times New Roman" w:hAnsi="Times New Roman" w:cs="Times New Roman"/>
          <w:sz w:val="24"/>
          <w:szCs w:val="24"/>
        </w:rPr>
        <w:tab/>
        <w:t>you need a special arrangement.</w:t>
      </w:r>
    </w:p>
    <w:p w:rsidR="0032216B" w:rsidRDefault="0032216B" w:rsidP="001B38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Patient Discharge</w:t>
      </w:r>
    </w:p>
    <w:p w:rsidR="0032216B" w:rsidRDefault="0032216B" w:rsidP="001B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understand Oregon City Family Practice Clinic, P.C., reserves the right to discharge a </w:t>
      </w:r>
      <w:r>
        <w:rPr>
          <w:rFonts w:ascii="Times New Roman" w:hAnsi="Times New Roman" w:cs="Times New Roman"/>
          <w:sz w:val="24"/>
          <w:szCs w:val="24"/>
        </w:rPr>
        <w:tab/>
        <w:t xml:space="preserve">patient for any reason.  Please note that discharges occur for failure to meet your </w:t>
      </w:r>
      <w:r>
        <w:rPr>
          <w:rFonts w:ascii="Times New Roman" w:hAnsi="Times New Roman" w:cs="Times New Roman"/>
          <w:sz w:val="24"/>
          <w:szCs w:val="24"/>
        </w:rPr>
        <w:tab/>
        <w:t xml:space="preserve">obligations under this document.  In addition, due to quality of care considerations, the </w:t>
      </w:r>
      <w:r>
        <w:rPr>
          <w:rFonts w:ascii="Times New Roman" w:hAnsi="Times New Roman" w:cs="Times New Roman"/>
          <w:sz w:val="24"/>
          <w:szCs w:val="24"/>
        </w:rPr>
        <w:tab/>
        <w:t xml:space="preserve">practice may discharge you for failure to comply with treatment plan(s) as outlined by </w:t>
      </w:r>
      <w:r>
        <w:rPr>
          <w:rFonts w:ascii="Times New Roman" w:hAnsi="Times New Roman" w:cs="Times New Roman"/>
          <w:sz w:val="24"/>
          <w:szCs w:val="24"/>
        </w:rPr>
        <w:tab/>
        <w:t>your doctor.</w:t>
      </w:r>
    </w:p>
    <w:p w:rsidR="0032216B" w:rsidRDefault="0032216B" w:rsidP="001B38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Workers’ Compensation</w:t>
      </w:r>
    </w:p>
    <w:p w:rsidR="0032216B" w:rsidRDefault="0032216B" w:rsidP="001B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your visit is work related, we will need the reference number and carrier name prior to </w:t>
      </w:r>
      <w:r>
        <w:rPr>
          <w:rFonts w:ascii="Times New Roman" w:hAnsi="Times New Roman" w:cs="Times New Roman"/>
          <w:sz w:val="24"/>
          <w:szCs w:val="24"/>
        </w:rPr>
        <w:tab/>
        <w:t>your visit, so that we can bill the carrier.</w:t>
      </w:r>
    </w:p>
    <w:p w:rsidR="0032216B" w:rsidRDefault="0032216B" w:rsidP="001B38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Charges</w:t>
      </w:r>
    </w:p>
    <w:p w:rsidR="0032216B" w:rsidRDefault="0032216B" w:rsidP="001B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pr</w:t>
      </w:r>
      <w:r w:rsidR="008E0EC3">
        <w:rPr>
          <w:rFonts w:ascii="Times New Roman" w:hAnsi="Times New Roman" w:cs="Times New Roman"/>
          <w:sz w:val="24"/>
          <w:szCs w:val="24"/>
        </w:rPr>
        <w:t xml:space="preserve">ovide us with at least 72 </w:t>
      </w:r>
      <w:proofErr w:type="spellStart"/>
      <w:r w:rsidR="008E0EC3">
        <w:rPr>
          <w:rFonts w:ascii="Times New Roman" w:hAnsi="Times New Roman" w:cs="Times New Roman"/>
          <w:sz w:val="24"/>
          <w:szCs w:val="24"/>
        </w:rPr>
        <w:t>hours notice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you need to cancel or </w:t>
      </w:r>
      <w:r>
        <w:rPr>
          <w:rFonts w:ascii="Times New Roman" w:hAnsi="Times New Roman" w:cs="Times New Roman"/>
          <w:sz w:val="24"/>
          <w:szCs w:val="24"/>
        </w:rPr>
        <w:tab/>
        <w:t xml:space="preserve">reschedule an appointment if you </w:t>
      </w:r>
      <w:r w:rsidR="008E0EC3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 an interpreter.  You may be charged for </w:t>
      </w:r>
      <w:r>
        <w:rPr>
          <w:rFonts w:ascii="Times New Roman" w:hAnsi="Times New Roman" w:cs="Times New Roman"/>
          <w:sz w:val="24"/>
          <w:szCs w:val="24"/>
        </w:rPr>
        <w:tab/>
        <w:t xml:space="preserve">the interpreter if we do not receive the courtesy cancellation.  </w:t>
      </w:r>
      <w:r>
        <w:rPr>
          <w:rFonts w:ascii="Times New Roman" w:hAnsi="Times New Roman" w:cs="Times New Roman"/>
          <w:b/>
          <w:sz w:val="24"/>
          <w:szCs w:val="24"/>
        </w:rPr>
        <w:t xml:space="preserve">Forms:  </w:t>
      </w:r>
      <w:r>
        <w:rPr>
          <w:rFonts w:ascii="Times New Roman" w:hAnsi="Times New Roman" w:cs="Times New Roman"/>
          <w:sz w:val="24"/>
          <w:szCs w:val="24"/>
        </w:rPr>
        <w:t xml:space="preserve">There may be a </w:t>
      </w:r>
      <w:r>
        <w:rPr>
          <w:rFonts w:ascii="Times New Roman" w:hAnsi="Times New Roman" w:cs="Times New Roman"/>
          <w:sz w:val="24"/>
          <w:szCs w:val="24"/>
        </w:rPr>
        <w:tab/>
        <w:t xml:space="preserve">charge associated for completion of some forms.  We require payment of the charge </w:t>
      </w:r>
      <w:r>
        <w:rPr>
          <w:rFonts w:ascii="Times New Roman" w:hAnsi="Times New Roman" w:cs="Times New Roman"/>
          <w:sz w:val="24"/>
          <w:szCs w:val="24"/>
        </w:rPr>
        <w:tab/>
        <w:t xml:space="preserve">before returning the completed form to you.  A signed Release of Information may also </w:t>
      </w:r>
      <w:r>
        <w:rPr>
          <w:rFonts w:ascii="Times New Roman" w:hAnsi="Times New Roman" w:cs="Times New Roman"/>
          <w:sz w:val="24"/>
          <w:szCs w:val="24"/>
        </w:rPr>
        <w:tab/>
        <w:t>be necessary.  Please allow 5 business days for us to complete the forms.</w:t>
      </w:r>
    </w:p>
    <w:p w:rsidR="0032216B" w:rsidRDefault="0032216B" w:rsidP="001B38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Payment</w:t>
      </w:r>
    </w:p>
    <w:p w:rsidR="0032216B" w:rsidRDefault="0032216B" w:rsidP="0032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EC3">
        <w:rPr>
          <w:rFonts w:ascii="Times New Roman" w:hAnsi="Times New Roman" w:cs="Times New Roman"/>
          <w:b/>
          <w:sz w:val="24"/>
          <w:szCs w:val="24"/>
        </w:rPr>
        <w:t>Payment Options:</w:t>
      </w:r>
      <w:r>
        <w:rPr>
          <w:rFonts w:ascii="Times New Roman" w:hAnsi="Times New Roman" w:cs="Times New Roman"/>
          <w:sz w:val="24"/>
          <w:szCs w:val="24"/>
        </w:rPr>
        <w:t xml:space="preserve">  We accept cash, check, major credit/debit cards, cashiers’ checks and money orders for payment.  No post-dated or third-party checks.  We charge a $40.00 NSF fee for any returned checks.</w:t>
      </w:r>
    </w:p>
    <w:p w:rsidR="0032216B" w:rsidRDefault="0032216B" w:rsidP="0032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EC3">
        <w:rPr>
          <w:rFonts w:ascii="Times New Roman" w:hAnsi="Times New Roman" w:cs="Times New Roman"/>
          <w:b/>
          <w:sz w:val="24"/>
          <w:szCs w:val="24"/>
        </w:rPr>
        <w:t>Delinquent Accounts:</w:t>
      </w:r>
      <w:r>
        <w:rPr>
          <w:rFonts w:ascii="Times New Roman" w:hAnsi="Times New Roman" w:cs="Times New Roman"/>
          <w:sz w:val="24"/>
          <w:szCs w:val="24"/>
        </w:rPr>
        <w:t xml:space="preserve">  You will receive 2 statements.  The 3</w:t>
      </w:r>
      <w:r w:rsidRPr="0032216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statement will note the account as late.  We may assign an account to collections if balances are unpaid after 90 days.  Patients assigned to collections will be denied additional services.</w:t>
      </w:r>
    </w:p>
    <w:p w:rsidR="0032216B" w:rsidRDefault="0032216B" w:rsidP="0032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EC3">
        <w:rPr>
          <w:rFonts w:ascii="Times New Roman" w:hAnsi="Times New Roman" w:cs="Times New Roman"/>
          <w:b/>
          <w:sz w:val="24"/>
          <w:szCs w:val="24"/>
        </w:rPr>
        <w:t>Alternative Payment Arrangements:</w:t>
      </w:r>
      <w:r>
        <w:rPr>
          <w:rFonts w:ascii="Times New Roman" w:hAnsi="Times New Roman" w:cs="Times New Roman"/>
          <w:sz w:val="24"/>
          <w:szCs w:val="24"/>
        </w:rPr>
        <w:t xml:space="preserve">  If you are unable to pay your balance when due, please contact us to make a payment arrangement.  Any patient with a past due amount may be denied additional services until the amount is paid or the patient is complying with an alternative payment arrangement.  We do offer payment plans.</w:t>
      </w:r>
    </w:p>
    <w:p w:rsidR="0032216B" w:rsidRPr="0032216B" w:rsidRDefault="0032216B" w:rsidP="0032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EC3">
        <w:rPr>
          <w:rFonts w:ascii="Times New Roman" w:hAnsi="Times New Roman" w:cs="Times New Roman"/>
          <w:b/>
          <w:sz w:val="24"/>
          <w:szCs w:val="24"/>
        </w:rPr>
        <w:t>Prior Bad Debt:</w:t>
      </w:r>
      <w:r>
        <w:rPr>
          <w:rFonts w:ascii="Times New Roman" w:hAnsi="Times New Roman" w:cs="Times New Roman"/>
          <w:sz w:val="24"/>
          <w:szCs w:val="24"/>
        </w:rPr>
        <w:t xml:space="preserve">  Patients who have not satisfied their payment obligations for prior episodes of care with Oregon City Family Practice Clinic, P.C. </w:t>
      </w:r>
      <w:r w:rsidR="008E0EC3">
        <w:rPr>
          <w:rFonts w:ascii="Times New Roman" w:hAnsi="Times New Roman" w:cs="Times New Roman"/>
          <w:sz w:val="24"/>
          <w:szCs w:val="24"/>
        </w:rPr>
        <w:t>will not</w:t>
      </w:r>
      <w:r>
        <w:rPr>
          <w:rFonts w:ascii="Times New Roman" w:hAnsi="Times New Roman" w:cs="Times New Roman"/>
          <w:sz w:val="24"/>
          <w:szCs w:val="24"/>
        </w:rPr>
        <w:t xml:space="preserve"> be scheduled and are considered no longer a patient of the clinic.</w:t>
      </w:r>
    </w:p>
    <w:p w:rsidR="001B38A7" w:rsidRDefault="001B38A7" w:rsidP="001B38A7">
      <w:pPr>
        <w:rPr>
          <w:rFonts w:ascii="Times New Roman" w:hAnsi="Times New Roman" w:cs="Times New Roman"/>
          <w:sz w:val="24"/>
          <w:szCs w:val="24"/>
        </w:rPr>
      </w:pPr>
    </w:p>
    <w:p w:rsidR="001B38A7" w:rsidRPr="001B38A7" w:rsidRDefault="001B38A7" w:rsidP="001B38A7">
      <w:pPr>
        <w:rPr>
          <w:rFonts w:ascii="Times New Roman" w:hAnsi="Times New Roman" w:cs="Times New Roman"/>
          <w:sz w:val="24"/>
          <w:szCs w:val="24"/>
        </w:rPr>
      </w:pPr>
    </w:p>
    <w:p w:rsidR="00D04744" w:rsidRPr="00D04744" w:rsidRDefault="00D04744" w:rsidP="00D04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744" w:rsidRDefault="00D04744" w:rsidP="00D04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744" w:rsidRPr="00D04744" w:rsidRDefault="00D04744" w:rsidP="00D0474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04744" w:rsidRPr="00D04744" w:rsidRDefault="00D04744" w:rsidP="00D04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4744" w:rsidRPr="00D0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C28AC"/>
    <w:multiLevelType w:val="hybridMultilevel"/>
    <w:tmpl w:val="2B523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C7E2C"/>
    <w:multiLevelType w:val="hybridMultilevel"/>
    <w:tmpl w:val="670C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44"/>
    <w:rsid w:val="001B38A7"/>
    <w:rsid w:val="0032216B"/>
    <w:rsid w:val="005500A9"/>
    <w:rsid w:val="005E571E"/>
    <w:rsid w:val="008E0EC3"/>
    <w:rsid w:val="00D0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B941"/>
  <w15:chartTrackingRefBased/>
  <w15:docId w15:val="{E5D630E7-1D39-4CBB-B4CD-D2D9D91D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Heryford</dc:creator>
  <cp:keywords/>
  <dc:description/>
  <cp:lastModifiedBy>Rhonda Heryford</cp:lastModifiedBy>
  <cp:revision>2</cp:revision>
  <dcterms:created xsi:type="dcterms:W3CDTF">2018-05-09T19:12:00Z</dcterms:created>
  <dcterms:modified xsi:type="dcterms:W3CDTF">2018-05-09T19:49:00Z</dcterms:modified>
</cp:coreProperties>
</file>